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18CA" w:rsidRDefault="00D11F9C" w:rsidP="00874988">
      <w:pPr>
        <w:ind w:left="-709" w:right="-1134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1.25pt;height:456pt">
            <v:imagedata r:id="rId7" o:title="image (1)"/>
          </v:shape>
        </w:pict>
      </w:r>
    </w:p>
    <w:p w:rsidR="0045470A" w:rsidRPr="00EE18CA" w:rsidRDefault="00EE18CA" w:rsidP="00EE18CA">
      <w:pPr>
        <w:ind w:firstLine="708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E18CA">
        <w:rPr>
          <w:rFonts w:ascii="Times New Roman" w:hAnsi="Times New Roman" w:cs="Times New Roman"/>
          <w:b/>
          <w:sz w:val="32"/>
          <w:szCs w:val="32"/>
        </w:rPr>
        <w:t xml:space="preserve">«Сибирское мясо» - производитель говядины! Осуществляем поставки мяса по всей России! </w:t>
      </w:r>
    </w:p>
    <w:tbl>
      <w:tblPr>
        <w:tblStyle w:val="a7"/>
        <w:tblpPr w:leftFromText="180" w:rightFromText="180" w:vertAnchor="page" w:horzAnchor="margin" w:tblpXSpec="center" w:tblpY="856"/>
        <w:tblW w:w="15134" w:type="dxa"/>
        <w:tblLayout w:type="fixed"/>
        <w:tblLook w:val="04A0"/>
      </w:tblPr>
      <w:tblGrid>
        <w:gridCol w:w="566"/>
        <w:gridCol w:w="7055"/>
        <w:gridCol w:w="1134"/>
        <w:gridCol w:w="1276"/>
        <w:gridCol w:w="1843"/>
        <w:gridCol w:w="3260"/>
      </w:tblGrid>
      <w:tr w:rsidR="00B345C3" w:rsidTr="00B345C3">
        <w:trPr>
          <w:trHeight w:val="564"/>
        </w:trPr>
        <w:tc>
          <w:tcPr>
            <w:tcW w:w="566" w:type="dxa"/>
          </w:tcPr>
          <w:p w:rsidR="00B345C3" w:rsidRPr="003B3E83" w:rsidRDefault="00B345C3" w:rsidP="003B3E83">
            <w:pPr>
              <w:jc w:val="center"/>
              <w:rPr>
                <w:rFonts w:asciiTheme="majorHAnsi" w:hAnsiTheme="majorHAnsi" w:cs="Courier New"/>
                <w:b/>
                <w:sz w:val="24"/>
                <w:szCs w:val="24"/>
              </w:rPr>
            </w:pPr>
            <w:r w:rsidRPr="003B3E83">
              <w:rPr>
                <w:rFonts w:asciiTheme="majorHAnsi" w:hAnsiTheme="majorHAnsi" w:cs="Courier New"/>
                <w:b/>
                <w:sz w:val="24"/>
                <w:szCs w:val="24"/>
              </w:rPr>
              <w:lastRenderedPageBreak/>
              <w:t>№</w:t>
            </w:r>
          </w:p>
        </w:tc>
        <w:tc>
          <w:tcPr>
            <w:tcW w:w="7055" w:type="dxa"/>
          </w:tcPr>
          <w:p w:rsidR="00B345C3" w:rsidRPr="003B3E83" w:rsidRDefault="00B345C3" w:rsidP="003B3E83">
            <w:pPr>
              <w:jc w:val="center"/>
              <w:rPr>
                <w:rFonts w:asciiTheme="majorHAnsi" w:hAnsiTheme="majorHAnsi" w:cs="Courier New"/>
                <w:b/>
                <w:sz w:val="24"/>
                <w:szCs w:val="24"/>
              </w:rPr>
            </w:pPr>
            <w:r w:rsidRPr="003B3E83">
              <w:rPr>
                <w:rFonts w:asciiTheme="majorHAnsi" w:hAnsiTheme="majorHAnsi"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</w:tcPr>
          <w:p w:rsidR="00B345C3" w:rsidRPr="003B3E83" w:rsidRDefault="00B345C3" w:rsidP="003B3E83">
            <w:pPr>
              <w:jc w:val="center"/>
              <w:rPr>
                <w:rFonts w:asciiTheme="majorHAnsi" w:hAnsiTheme="majorHAnsi" w:cs="Courier New"/>
                <w:b/>
                <w:sz w:val="24"/>
                <w:szCs w:val="24"/>
              </w:rPr>
            </w:pPr>
            <w:r w:rsidRPr="003B3E83">
              <w:rPr>
                <w:rFonts w:asciiTheme="majorHAnsi" w:hAnsiTheme="majorHAnsi" w:cs="Courier New"/>
                <w:b/>
                <w:sz w:val="24"/>
                <w:szCs w:val="24"/>
              </w:rPr>
              <w:t>Вес, кг.</w:t>
            </w:r>
          </w:p>
        </w:tc>
        <w:tc>
          <w:tcPr>
            <w:tcW w:w="1276" w:type="dxa"/>
          </w:tcPr>
          <w:p w:rsidR="00B345C3" w:rsidRPr="003B3E83" w:rsidRDefault="00B345C3" w:rsidP="003B3E83">
            <w:pPr>
              <w:jc w:val="center"/>
              <w:rPr>
                <w:rFonts w:asciiTheme="majorHAnsi" w:hAnsiTheme="majorHAnsi" w:cs="Courier New"/>
                <w:b/>
                <w:sz w:val="24"/>
                <w:szCs w:val="24"/>
              </w:rPr>
            </w:pPr>
            <w:r w:rsidRPr="003B3E83">
              <w:rPr>
                <w:rFonts w:asciiTheme="majorHAnsi" w:hAnsiTheme="majorHAnsi" w:cs="Courier New"/>
                <w:b/>
                <w:sz w:val="24"/>
                <w:szCs w:val="24"/>
              </w:rPr>
              <w:t>Цена, руб.</w:t>
            </w:r>
          </w:p>
        </w:tc>
        <w:tc>
          <w:tcPr>
            <w:tcW w:w="1843" w:type="dxa"/>
          </w:tcPr>
          <w:p w:rsidR="00B345C3" w:rsidRDefault="00B345C3" w:rsidP="003B3E83">
            <w:pPr>
              <w:jc w:val="center"/>
              <w:rPr>
                <w:rFonts w:asciiTheme="majorHAnsi" w:hAnsiTheme="majorHAnsi" w:cs="Courier New"/>
                <w:b/>
                <w:sz w:val="24"/>
                <w:szCs w:val="24"/>
              </w:rPr>
            </w:pPr>
            <w:r>
              <w:rPr>
                <w:rFonts w:asciiTheme="majorHAnsi" w:hAnsiTheme="majorHAnsi" w:cs="Courier New"/>
                <w:b/>
                <w:sz w:val="24"/>
                <w:szCs w:val="24"/>
              </w:rPr>
              <w:t xml:space="preserve">Цена опт.  </w:t>
            </w:r>
          </w:p>
          <w:p w:rsidR="00B345C3" w:rsidRPr="003B3E83" w:rsidRDefault="00B345C3" w:rsidP="003B3E83">
            <w:pPr>
              <w:jc w:val="center"/>
              <w:rPr>
                <w:rFonts w:asciiTheme="majorHAnsi" w:hAnsiTheme="majorHAnsi" w:cs="Courier New"/>
                <w:b/>
                <w:sz w:val="24"/>
                <w:szCs w:val="24"/>
              </w:rPr>
            </w:pPr>
            <w:r>
              <w:rPr>
                <w:rFonts w:asciiTheme="majorHAnsi" w:hAnsiTheme="majorHAnsi" w:cs="Courier New"/>
                <w:b/>
                <w:sz w:val="24"/>
                <w:szCs w:val="24"/>
              </w:rPr>
              <w:t>(от 1000 кг.)</w:t>
            </w:r>
          </w:p>
        </w:tc>
        <w:tc>
          <w:tcPr>
            <w:tcW w:w="3260" w:type="dxa"/>
          </w:tcPr>
          <w:p w:rsidR="00B345C3" w:rsidRPr="003B3E83" w:rsidRDefault="00B345C3" w:rsidP="003B3E83">
            <w:pPr>
              <w:jc w:val="center"/>
              <w:rPr>
                <w:rFonts w:asciiTheme="majorHAnsi" w:hAnsiTheme="majorHAnsi" w:cs="Courier New"/>
                <w:b/>
                <w:sz w:val="24"/>
                <w:szCs w:val="24"/>
              </w:rPr>
            </w:pPr>
            <w:r w:rsidRPr="003B3E83">
              <w:rPr>
                <w:rFonts w:asciiTheme="majorHAnsi" w:hAnsiTheme="majorHAnsi" w:cs="Courier New"/>
                <w:b/>
                <w:sz w:val="24"/>
                <w:szCs w:val="24"/>
              </w:rPr>
              <w:t>Фото</w:t>
            </w:r>
          </w:p>
        </w:tc>
      </w:tr>
      <w:tr w:rsidR="00B345C3" w:rsidTr="00B345C3">
        <w:trPr>
          <w:trHeight w:val="1692"/>
        </w:trPr>
        <w:tc>
          <w:tcPr>
            <w:tcW w:w="566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</w:t>
            </w:r>
            <w:r>
              <w:rPr>
                <w:rFonts w:asciiTheme="majorHAnsi" w:hAnsiTheme="majorHAnsi" w:cs="Courier New"/>
                <w:b/>
              </w:rPr>
              <w:t>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Мясо говядины бескостное котлетное (тримминг) 70/30 (п</w:t>
            </w:r>
            <w:r>
              <w:rPr>
                <w:rFonts w:asciiTheme="majorHAnsi" w:hAnsiTheme="majorHAnsi" w:cs="Courier New"/>
                <w:b/>
              </w:rPr>
              <w:t>отери при дефростации не более 6</w:t>
            </w:r>
            <w:r w:rsidRPr="002E4105">
              <w:rPr>
                <w:rFonts w:asciiTheme="majorHAnsi" w:hAnsiTheme="majorHAnsi" w:cs="Courier New"/>
                <w:b/>
              </w:rPr>
              <w:t>%)</w:t>
            </w:r>
            <w:r w:rsidR="00F852EB">
              <w:rPr>
                <w:rFonts w:asciiTheme="majorHAnsi" w:hAnsiTheme="majorHAnsi" w:cs="Courier New"/>
                <w:b/>
              </w:rPr>
              <w:t>, ГОСТ Р 54704-2011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22-25</w:t>
            </w:r>
          </w:p>
        </w:tc>
        <w:tc>
          <w:tcPr>
            <w:tcW w:w="1276" w:type="dxa"/>
          </w:tcPr>
          <w:p w:rsidR="00B345C3" w:rsidRPr="00B345C3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305</w:t>
            </w:r>
          </w:p>
        </w:tc>
        <w:tc>
          <w:tcPr>
            <w:tcW w:w="1843" w:type="dxa"/>
          </w:tcPr>
          <w:p w:rsidR="00B345C3" w:rsidRPr="00E3411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300</w:t>
            </w:r>
          </w:p>
        </w:tc>
        <w:tc>
          <w:tcPr>
            <w:tcW w:w="3260" w:type="dxa"/>
          </w:tcPr>
          <w:p w:rsidR="00B345C3" w:rsidRPr="002E4105" w:rsidRDefault="00045A05" w:rsidP="003B3E83">
            <w:pPr>
              <w:rPr>
                <w:rFonts w:asciiTheme="majorHAnsi" w:hAnsiTheme="majorHAnsi" w:cs="Courier New"/>
                <w:b/>
              </w:rPr>
            </w:pPr>
            <w:r w:rsidRPr="00D11F9C">
              <w:rPr>
                <w:rFonts w:asciiTheme="majorHAnsi" w:eastAsiaTheme="minorEastAsia" w:hAnsiTheme="majorHAnsi" w:cs="Courier New"/>
                <w:b/>
                <w:lang w:eastAsia="ru-RU"/>
              </w:rPr>
              <w:pict>
                <v:shape id="_x0000_i1026" type="#_x0000_t75" style="width:153pt;height:84.75pt">
                  <v:imagedata r:id="rId8" o:title="3е котлетное мясо"/>
                </v:shape>
              </w:pict>
            </w:r>
          </w:p>
        </w:tc>
      </w:tr>
      <w:tr w:rsidR="00B345C3" w:rsidTr="00B345C3">
        <w:trPr>
          <w:trHeight w:val="1692"/>
        </w:trPr>
        <w:tc>
          <w:tcPr>
            <w:tcW w:w="566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2.</w:t>
            </w:r>
          </w:p>
        </w:tc>
        <w:tc>
          <w:tcPr>
            <w:tcW w:w="7055" w:type="dxa"/>
          </w:tcPr>
          <w:p w:rsidR="00B345C3" w:rsidRPr="00DA498B" w:rsidRDefault="00B345C3" w:rsidP="003B3E83">
            <w:pPr>
              <w:rPr>
                <w:rFonts w:asciiTheme="majorHAnsi" w:hAnsiTheme="majorHAnsi" w:cs="Courier New"/>
                <w:b/>
                <w:color w:val="000000" w:themeColor="text1"/>
              </w:rPr>
            </w:pPr>
            <w:r w:rsidRPr="00DA498B">
              <w:rPr>
                <w:rFonts w:asciiTheme="majorHAnsi" w:hAnsiTheme="majorHAnsi" w:cs="Courier New"/>
                <w:b/>
                <w:color w:val="000000" w:themeColor="text1"/>
              </w:rPr>
              <w:t>Мясо говядины, односортное</w:t>
            </w:r>
            <w:r>
              <w:rPr>
                <w:rFonts w:asciiTheme="majorHAnsi" w:hAnsiTheme="majorHAnsi" w:cs="Courier New"/>
                <w:b/>
                <w:color w:val="000000" w:themeColor="text1"/>
              </w:rPr>
              <w:t xml:space="preserve"> 86/14 </w:t>
            </w:r>
            <w:r w:rsidRPr="00DA498B">
              <w:rPr>
                <w:rFonts w:asciiTheme="majorHAnsi" w:hAnsiTheme="majorHAnsi" w:cs="Courier New"/>
                <w:b/>
                <w:color w:val="000000" w:themeColor="text1"/>
              </w:rPr>
              <w:t xml:space="preserve"> (п</w:t>
            </w:r>
            <w:r>
              <w:rPr>
                <w:rFonts w:asciiTheme="majorHAnsi" w:hAnsiTheme="majorHAnsi" w:cs="Courier New"/>
                <w:b/>
                <w:color w:val="000000" w:themeColor="text1"/>
              </w:rPr>
              <w:t>отери при дефростации не более 6</w:t>
            </w:r>
            <w:r w:rsidRPr="00DA498B">
              <w:rPr>
                <w:rFonts w:asciiTheme="majorHAnsi" w:hAnsiTheme="majorHAnsi" w:cs="Courier New"/>
                <w:b/>
                <w:color w:val="000000" w:themeColor="text1"/>
              </w:rPr>
              <w:t>%)</w:t>
            </w:r>
            <w:r w:rsidR="00F852EB">
              <w:rPr>
                <w:rFonts w:asciiTheme="majorHAnsi" w:hAnsiTheme="majorHAnsi" w:cs="Courier New"/>
                <w:b/>
                <w:color w:val="000000" w:themeColor="text1"/>
              </w:rPr>
              <w:t xml:space="preserve">, </w:t>
            </w:r>
            <w:r w:rsidR="00F852EB">
              <w:rPr>
                <w:rFonts w:asciiTheme="majorHAnsi" w:hAnsiTheme="majorHAnsi" w:cs="Courier New"/>
                <w:b/>
              </w:rPr>
              <w:t xml:space="preserve"> ГОСТ Р 54704-2011</w:t>
            </w:r>
          </w:p>
        </w:tc>
        <w:tc>
          <w:tcPr>
            <w:tcW w:w="1134" w:type="dxa"/>
          </w:tcPr>
          <w:p w:rsidR="00B345C3" w:rsidRPr="00DA498B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 w:rsidRPr="00DA498B">
              <w:rPr>
                <w:rFonts w:asciiTheme="majorHAnsi" w:hAnsiTheme="majorHAnsi" w:cs="Courier New"/>
                <w:b/>
                <w:color w:val="000000" w:themeColor="text1"/>
              </w:rPr>
              <w:t>22-25</w:t>
            </w:r>
          </w:p>
        </w:tc>
        <w:tc>
          <w:tcPr>
            <w:tcW w:w="1276" w:type="dxa"/>
          </w:tcPr>
          <w:p w:rsidR="00B345C3" w:rsidRPr="00835F65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color w:val="000000" w:themeColor="text1"/>
              </w:rPr>
              <w:t>335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  <w:noProof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noProof/>
                <w:color w:val="000000" w:themeColor="text1"/>
              </w:rPr>
              <w:t>325</w:t>
            </w:r>
          </w:p>
        </w:tc>
        <w:tc>
          <w:tcPr>
            <w:tcW w:w="3260" w:type="dxa"/>
          </w:tcPr>
          <w:p w:rsidR="00B345C3" w:rsidRPr="00DA498B" w:rsidRDefault="00B345C3" w:rsidP="003B3E83">
            <w:pPr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noProof/>
                <w:color w:val="000000" w:themeColor="text1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415925</wp:posOffset>
                  </wp:positionH>
                  <wp:positionV relativeFrom="paragraph">
                    <wp:posOffset>668655</wp:posOffset>
                  </wp:positionV>
                  <wp:extent cx="1103630" cy="1948180"/>
                  <wp:effectExtent l="438150" t="0" r="420370" b="0"/>
                  <wp:wrapNone/>
                  <wp:docPr id="1" name="Рисунок 51" descr="C:\Users\Мясоторг\Desktop\Фото мяса\3с\Тримминг 80-20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Мясоторг\Desktop\Фото мяса\3с\Тримминг 80-20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03630" cy="1948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HAnsi" w:hAnsiTheme="majorHAnsi" w:cs="Courier New"/>
                <w:b/>
                <w:noProof/>
                <w:color w:val="000000" w:themeColor="text1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245782</wp:posOffset>
                  </wp:positionH>
                  <wp:positionV relativeFrom="paragraph">
                    <wp:posOffset>897667</wp:posOffset>
                  </wp:positionV>
                  <wp:extent cx="1188978" cy="1547751"/>
                  <wp:effectExtent l="190500" t="0" r="182622" b="0"/>
                  <wp:wrapNone/>
                  <wp:docPr id="3" name="Рисунок 8" descr="C:\Users\Мясоторг\Desktop\Фото мяса\3с\Тримминг 80-20 (срез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Мясоторг\Desktop\Фото мяса\3с\Тримминг 80-20 (срез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88978" cy="1547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45A05" w:rsidRPr="00D11F9C">
              <w:rPr>
                <w:rFonts w:asciiTheme="majorHAnsi" w:eastAsiaTheme="minorEastAsia" w:hAnsiTheme="majorHAnsi" w:cs="Courier New"/>
                <w:b/>
                <w:color w:val="000000" w:themeColor="text1"/>
                <w:lang w:eastAsia="ru-RU"/>
              </w:rPr>
              <w:pict>
                <v:shape id="_x0000_i1027" type="#_x0000_t75" style="width:153.75pt;height:85.5pt">
                  <v:imagedata r:id="rId11" o:title="5с блок замр — копия"/>
                </v:shape>
              </w:pict>
            </w:r>
          </w:p>
        </w:tc>
      </w:tr>
      <w:tr w:rsidR="00B345C3" w:rsidTr="00B345C3">
        <w:trPr>
          <w:trHeight w:val="1692"/>
        </w:trPr>
        <w:tc>
          <w:tcPr>
            <w:tcW w:w="566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3.</w:t>
            </w:r>
          </w:p>
        </w:tc>
        <w:tc>
          <w:tcPr>
            <w:tcW w:w="7055" w:type="dxa"/>
          </w:tcPr>
          <w:p w:rsidR="00B345C3" w:rsidRPr="00DA498B" w:rsidRDefault="00B345C3" w:rsidP="003B3E83">
            <w:pPr>
              <w:rPr>
                <w:rFonts w:asciiTheme="majorHAnsi" w:hAnsiTheme="majorHAnsi" w:cs="Courier New"/>
                <w:b/>
                <w:color w:val="000000" w:themeColor="text1"/>
              </w:rPr>
            </w:pPr>
            <w:r w:rsidRPr="002E4105">
              <w:rPr>
                <w:rFonts w:asciiTheme="majorHAnsi" w:hAnsiTheme="majorHAnsi" w:cs="Courier New"/>
                <w:b/>
              </w:rPr>
              <w:t xml:space="preserve">Мясо говядины бескостное котлетное (тримминг) </w:t>
            </w:r>
            <w:r>
              <w:rPr>
                <w:rFonts w:asciiTheme="majorHAnsi" w:hAnsiTheme="majorHAnsi" w:cs="Courier New"/>
                <w:b/>
              </w:rPr>
              <w:t>8</w:t>
            </w:r>
            <w:r w:rsidRPr="002E4105">
              <w:rPr>
                <w:rFonts w:asciiTheme="majorHAnsi" w:hAnsiTheme="majorHAnsi" w:cs="Courier New"/>
                <w:b/>
              </w:rPr>
              <w:t>0/</w:t>
            </w:r>
            <w:r>
              <w:rPr>
                <w:rFonts w:asciiTheme="majorHAnsi" w:hAnsiTheme="majorHAnsi" w:cs="Courier New"/>
                <w:b/>
              </w:rPr>
              <w:t>2</w:t>
            </w:r>
            <w:r w:rsidRPr="002E4105">
              <w:rPr>
                <w:rFonts w:asciiTheme="majorHAnsi" w:hAnsiTheme="majorHAnsi" w:cs="Courier New"/>
                <w:b/>
              </w:rPr>
              <w:t>0 (п</w:t>
            </w:r>
            <w:r>
              <w:rPr>
                <w:rFonts w:asciiTheme="majorHAnsi" w:hAnsiTheme="majorHAnsi" w:cs="Courier New"/>
                <w:b/>
              </w:rPr>
              <w:t>отери при дефростации не более 6</w:t>
            </w:r>
            <w:r w:rsidRPr="002E4105">
              <w:rPr>
                <w:rFonts w:asciiTheme="majorHAnsi" w:hAnsiTheme="majorHAnsi" w:cs="Courier New"/>
                <w:b/>
              </w:rPr>
              <w:t>%)</w:t>
            </w:r>
            <w:r w:rsidR="00F852EB">
              <w:rPr>
                <w:rFonts w:asciiTheme="majorHAnsi" w:hAnsiTheme="majorHAnsi" w:cs="Courier New"/>
                <w:b/>
              </w:rPr>
              <w:t>,  ГОСТ Р 54704-2011</w:t>
            </w:r>
          </w:p>
        </w:tc>
        <w:tc>
          <w:tcPr>
            <w:tcW w:w="1134" w:type="dxa"/>
          </w:tcPr>
          <w:p w:rsidR="00B345C3" w:rsidRPr="00DA498B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 w:rsidRPr="00DA498B">
              <w:rPr>
                <w:rFonts w:asciiTheme="majorHAnsi" w:hAnsiTheme="majorHAnsi" w:cs="Courier New"/>
                <w:b/>
                <w:color w:val="000000" w:themeColor="text1"/>
              </w:rPr>
              <w:t>22-25</w:t>
            </w:r>
          </w:p>
        </w:tc>
        <w:tc>
          <w:tcPr>
            <w:tcW w:w="1276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color w:val="000000" w:themeColor="text1"/>
              </w:rPr>
              <w:t>319</w:t>
            </w:r>
          </w:p>
        </w:tc>
        <w:tc>
          <w:tcPr>
            <w:tcW w:w="1843" w:type="dxa"/>
          </w:tcPr>
          <w:p w:rsidR="00B345C3" w:rsidRPr="004D7266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color w:val="000000" w:themeColor="text1"/>
              </w:rPr>
              <w:t>319</w:t>
            </w:r>
          </w:p>
        </w:tc>
        <w:tc>
          <w:tcPr>
            <w:tcW w:w="3260" w:type="dxa"/>
          </w:tcPr>
          <w:p w:rsidR="00B345C3" w:rsidRPr="004D7266" w:rsidRDefault="00B345C3" w:rsidP="003B3E83">
            <w:pPr>
              <w:rPr>
                <w:rFonts w:asciiTheme="majorHAnsi" w:hAnsiTheme="majorHAnsi" w:cs="Courier New"/>
                <w:b/>
                <w:color w:val="000000" w:themeColor="text1"/>
              </w:rPr>
            </w:pPr>
          </w:p>
        </w:tc>
      </w:tr>
      <w:tr w:rsidR="00B345C3" w:rsidTr="00B345C3">
        <w:trPr>
          <w:trHeight w:val="455"/>
        </w:trPr>
        <w:tc>
          <w:tcPr>
            <w:tcW w:w="566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4.</w:t>
            </w:r>
          </w:p>
        </w:tc>
        <w:tc>
          <w:tcPr>
            <w:tcW w:w="7055" w:type="dxa"/>
          </w:tcPr>
          <w:p w:rsidR="00B345C3" w:rsidRPr="002E4105" w:rsidRDefault="00B345C3" w:rsidP="00F852EB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Вырезка говяжья (ленивая мышца)</w:t>
            </w:r>
            <w:r w:rsidR="00F852EB">
              <w:rPr>
                <w:rFonts w:asciiTheme="majorHAnsi" w:hAnsiTheme="majorHAnsi" w:cs="Courier New"/>
                <w:b/>
              </w:rPr>
              <w:t xml:space="preserve">,  </w:t>
            </w:r>
            <w:r w:rsidRPr="002E4105">
              <w:rPr>
                <w:rFonts w:asciiTheme="majorHAnsi" w:hAnsiTheme="majorHAnsi" w:cs="Courier New"/>
                <w:b/>
              </w:rPr>
              <w:t>индивидуальная упаковка стрейч, гофротара</w:t>
            </w:r>
            <w:r w:rsidR="00F852EB">
              <w:rPr>
                <w:rFonts w:asciiTheme="majorHAnsi" w:hAnsiTheme="majorHAnsi" w:cs="Courier New"/>
                <w:b/>
              </w:rPr>
              <w:t xml:space="preserve"> ,  ГОСТ 31797-2012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15-20</w:t>
            </w:r>
          </w:p>
        </w:tc>
        <w:tc>
          <w:tcPr>
            <w:tcW w:w="1276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1100</w:t>
            </w:r>
          </w:p>
        </w:tc>
        <w:tc>
          <w:tcPr>
            <w:tcW w:w="1843" w:type="dxa"/>
          </w:tcPr>
          <w:p w:rsidR="00B345C3" w:rsidRPr="00E3411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950</w:t>
            </w:r>
          </w:p>
        </w:tc>
        <w:tc>
          <w:tcPr>
            <w:tcW w:w="3260" w:type="dxa"/>
          </w:tcPr>
          <w:p w:rsidR="00B345C3" w:rsidRDefault="00045A05" w:rsidP="003B3E83">
            <w:pPr>
              <w:rPr>
                <w:rFonts w:asciiTheme="majorHAnsi" w:hAnsiTheme="majorHAnsi" w:cs="Courier New"/>
                <w:b/>
              </w:rPr>
            </w:pPr>
            <w:r w:rsidRPr="00D11F9C">
              <w:rPr>
                <w:rFonts w:asciiTheme="majorHAnsi" w:eastAsiaTheme="minorEastAsia" w:hAnsiTheme="majorHAnsi" w:cs="Courier New"/>
                <w:b/>
                <w:lang w:eastAsia="ru-RU"/>
              </w:rPr>
              <w:pict>
                <v:shape id="_x0000_i1028" type="#_x0000_t75" style="width:153.75pt;height:76.5pt">
                  <v:imagedata r:id="rId12" o:title="вырезка — копия"/>
                </v:shape>
              </w:pict>
            </w: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5.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Мясо говядины бескостное (</w:t>
            </w:r>
            <w:r>
              <w:rPr>
                <w:rFonts w:asciiTheme="majorHAnsi" w:hAnsiTheme="majorHAnsi" w:cs="Courier New"/>
                <w:b/>
              </w:rPr>
              <w:t>шейно-лопаточный, тазобедренный отруб</w:t>
            </w:r>
            <w:r w:rsidRPr="002E4105">
              <w:rPr>
                <w:rFonts w:asciiTheme="majorHAnsi" w:hAnsiTheme="majorHAnsi" w:cs="Courier New"/>
                <w:b/>
              </w:rPr>
              <w:t>), пот</w:t>
            </w:r>
            <w:r w:rsidR="00F852EB">
              <w:rPr>
                <w:rFonts w:asciiTheme="majorHAnsi" w:hAnsiTheme="majorHAnsi" w:cs="Courier New"/>
                <w:b/>
              </w:rPr>
              <w:t>ери при дефростации не более 8%,</w:t>
            </w:r>
            <w:r w:rsidRPr="002E4105">
              <w:rPr>
                <w:rFonts w:asciiTheme="majorHAnsi" w:hAnsiTheme="majorHAnsi" w:cs="Courier New"/>
                <w:b/>
              </w:rPr>
              <w:t xml:space="preserve"> ГОСТ 31797-2012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22-25</w:t>
            </w:r>
          </w:p>
        </w:tc>
        <w:tc>
          <w:tcPr>
            <w:tcW w:w="1276" w:type="dxa"/>
          </w:tcPr>
          <w:p w:rsidR="00B345C3" w:rsidRPr="00742658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color w:val="000000" w:themeColor="text1"/>
              </w:rPr>
              <w:t>402</w:t>
            </w:r>
          </w:p>
        </w:tc>
        <w:tc>
          <w:tcPr>
            <w:tcW w:w="1843" w:type="dxa"/>
          </w:tcPr>
          <w:p w:rsidR="00B345C3" w:rsidRPr="00E34115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color w:val="000000" w:themeColor="text1"/>
              </w:rPr>
              <w:t>393</w:t>
            </w:r>
          </w:p>
        </w:tc>
        <w:tc>
          <w:tcPr>
            <w:tcW w:w="3260" w:type="dxa"/>
          </w:tcPr>
          <w:p w:rsidR="00B345C3" w:rsidRDefault="00045A05" w:rsidP="003B3E83">
            <w:pPr>
              <w:rPr>
                <w:rFonts w:asciiTheme="majorHAnsi" w:hAnsiTheme="majorHAnsi" w:cs="Courier New"/>
                <w:b/>
                <w:color w:val="000000" w:themeColor="text1"/>
              </w:rPr>
            </w:pPr>
            <w:r w:rsidRPr="00D11F9C">
              <w:rPr>
                <w:rFonts w:asciiTheme="majorHAnsi" w:eastAsiaTheme="minorEastAsia" w:hAnsiTheme="majorHAnsi" w:cs="Courier New"/>
                <w:b/>
                <w:color w:val="000000" w:themeColor="text1"/>
                <w:lang w:eastAsia="ru-RU"/>
              </w:rPr>
              <w:pict>
                <v:shape id="_x0000_i1029" type="#_x0000_t75" style="width:153pt;height:93.75pt">
                  <v:imagedata r:id="rId13" o:title="единица в блоке замр"/>
                </v:shape>
              </w:pict>
            </w: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lastRenderedPageBreak/>
              <w:t>6.</w:t>
            </w:r>
          </w:p>
        </w:tc>
        <w:tc>
          <w:tcPr>
            <w:tcW w:w="7055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Мясо говядины бескостное (</w:t>
            </w:r>
            <w:r>
              <w:rPr>
                <w:rFonts w:asciiTheme="majorHAnsi" w:hAnsiTheme="majorHAnsi" w:cs="Courier New"/>
                <w:b/>
              </w:rPr>
              <w:t>шейно-лопаточный, тазобедренный отруб (в пакетах)</w:t>
            </w:r>
            <w:r w:rsidRPr="002E4105">
              <w:rPr>
                <w:rFonts w:asciiTheme="majorHAnsi" w:hAnsiTheme="majorHAnsi" w:cs="Courier New"/>
                <w:b/>
              </w:rPr>
              <w:t>), потери при дефростации не более 8%</w:t>
            </w:r>
            <w:r w:rsidR="00F852EB">
              <w:rPr>
                <w:rFonts w:asciiTheme="majorHAnsi" w:hAnsiTheme="majorHAnsi" w:cs="Courier New"/>
                <w:b/>
              </w:rPr>
              <w:t>,</w:t>
            </w:r>
            <w:r w:rsidRPr="002E4105">
              <w:rPr>
                <w:rFonts w:asciiTheme="majorHAnsi" w:hAnsiTheme="majorHAnsi" w:cs="Courier New"/>
                <w:b/>
              </w:rPr>
              <w:t xml:space="preserve">  ГОСТ 31797-2012</w:t>
            </w:r>
          </w:p>
        </w:tc>
        <w:tc>
          <w:tcPr>
            <w:tcW w:w="1134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30</w:t>
            </w:r>
          </w:p>
        </w:tc>
        <w:tc>
          <w:tcPr>
            <w:tcW w:w="1276" w:type="dxa"/>
          </w:tcPr>
          <w:p w:rsidR="00B345C3" w:rsidRPr="003B3E83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color w:val="000000" w:themeColor="text1"/>
              </w:rPr>
              <w:t>390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  <w:noProof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noProof/>
                <w:color w:val="000000" w:themeColor="text1"/>
              </w:rPr>
              <w:t>383</w:t>
            </w:r>
          </w:p>
        </w:tc>
        <w:tc>
          <w:tcPr>
            <w:tcW w:w="3260" w:type="dxa"/>
          </w:tcPr>
          <w:p w:rsidR="00B345C3" w:rsidRPr="00DA2947" w:rsidRDefault="00B345C3" w:rsidP="003B3E83">
            <w:pPr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noProof/>
                <w:color w:val="000000" w:themeColor="text1"/>
              </w:rPr>
              <w:drawing>
                <wp:inline distT="0" distB="0" distL="0" distR="0">
                  <wp:extent cx="2085975" cy="1304925"/>
                  <wp:effectExtent l="19050" t="0" r="9525" b="0"/>
                  <wp:docPr id="4" name="Рисунок 14" descr="C:\Users\Мясоторг\Downloads\WhatsApp Image 2022-09-09 at 09.32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Мясоторг\Downloads\WhatsApp Image 2022-09-09 at 09.32.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547" cy="1304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7.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 xml:space="preserve">Мясо говядины бескостное (шейно-лопаточный, тазобедренный отруб, односортное), потери при дефростации не более 8% </w:t>
            </w:r>
            <w:r w:rsidR="00F852EB">
              <w:rPr>
                <w:rFonts w:asciiTheme="majorHAnsi" w:hAnsiTheme="majorHAnsi" w:cs="Courier New"/>
                <w:b/>
              </w:rPr>
              <w:t xml:space="preserve">, </w:t>
            </w:r>
            <w:r w:rsidR="00F852EB" w:rsidRPr="002E4105">
              <w:rPr>
                <w:rFonts w:asciiTheme="majorHAnsi" w:hAnsiTheme="majorHAnsi" w:cs="Courier New"/>
                <w:b/>
              </w:rPr>
              <w:t xml:space="preserve"> ГОСТ 31797-2012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22-25</w:t>
            </w:r>
          </w:p>
        </w:tc>
        <w:tc>
          <w:tcPr>
            <w:tcW w:w="1276" w:type="dxa"/>
          </w:tcPr>
          <w:p w:rsidR="00B345C3" w:rsidRPr="00835F65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color w:val="000000" w:themeColor="text1"/>
                <w:lang w:val="en-US"/>
              </w:rPr>
              <w:t>3</w:t>
            </w:r>
            <w:r>
              <w:rPr>
                <w:rFonts w:asciiTheme="majorHAnsi" w:hAnsiTheme="majorHAnsi" w:cs="Courier New"/>
                <w:b/>
                <w:color w:val="000000" w:themeColor="text1"/>
              </w:rPr>
              <w:t>77</w:t>
            </w:r>
          </w:p>
        </w:tc>
        <w:tc>
          <w:tcPr>
            <w:tcW w:w="1843" w:type="dxa"/>
          </w:tcPr>
          <w:p w:rsidR="00B345C3" w:rsidRPr="00E34115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color w:val="000000" w:themeColor="text1"/>
              </w:rPr>
              <w:t>370</w:t>
            </w:r>
          </w:p>
        </w:tc>
        <w:tc>
          <w:tcPr>
            <w:tcW w:w="3260" w:type="dxa"/>
          </w:tcPr>
          <w:p w:rsidR="00B345C3" w:rsidRPr="009B41B9" w:rsidRDefault="00045A05" w:rsidP="003B3E83">
            <w:pPr>
              <w:rPr>
                <w:rFonts w:asciiTheme="majorHAnsi" w:hAnsiTheme="majorHAnsi" w:cs="Courier New"/>
                <w:b/>
                <w:color w:val="000000" w:themeColor="text1"/>
              </w:rPr>
            </w:pPr>
            <w:r w:rsidRPr="00D11F9C">
              <w:rPr>
                <w:rFonts w:asciiTheme="majorHAnsi" w:eastAsiaTheme="minorEastAsia" w:hAnsiTheme="majorHAnsi" w:cs="Courier New"/>
                <w:b/>
                <w:color w:val="000000" w:themeColor="text1"/>
                <w:lang w:eastAsia="ru-RU"/>
              </w:rPr>
              <w:pict>
                <v:shape id="_x0000_i1030" type="#_x0000_t75" style="width:167.25pt;height:105pt">
                  <v:imagedata r:id="rId15" o:title="c21757a5-e2ad-45aa-859d-1ea8aaaa13a8"/>
                </v:shape>
              </w:pict>
            </w: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8.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 xml:space="preserve">Мясо говядины бескостное (Тазобедренный+лопатка), потери при дефростации не более 8%.  Высший сорт. </w:t>
            </w:r>
            <w:r w:rsidR="00F852EB" w:rsidRPr="002E4105">
              <w:rPr>
                <w:rFonts w:asciiTheme="majorHAnsi" w:hAnsiTheme="majorHAnsi" w:cs="Courier New"/>
                <w:b/>
              </w:rPr>
              <w:t xml:space="preserve"> ГОСТ 31797-2012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22-25</w:t>
            </w:r>
          </w:p>
        </w:tc>
        <w:tc>
          <w:tcPr>
            <w:tcW w:w="1276" w:type="dxa"/>
          </w:tcPr>
          <w:p w:rsidR="00B345C3" w:rsidRPr="00B22A7D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color w:val="000000" w:themeColor="text1"/>
              </w:rPr>
              <w:t>438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  <w:noProof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noProof/>
                <w:color w:val="000000" w:themeColor="text1"/>
              </w:rPr>
              <w:t>431</w:t>
            </w:r>
          </w:p>
        </w:tc>
        <w:tc>
          <w:tcPr>
            <w:tcW w:w="3260" w:type="dxa"/>
          </w:tcPr>
          <w:p w:rsidR="00B345C3" w:rsidRPr="006512CB" w:rsidRDefault="00B345C3" w:rsidP="003B3E83">
            <w:pPr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noProof/>
                <w:color w:val="000000" w:themeColor="text1"/>
              </w:rPr>
              <w:drawing>
                <wp:inline distT="0" distB="0" distL="0" distR="0">
                  <wp:extent cx="2181225" cy="1233990"/>
                  <wp:effectExtent l="19050" t="0" r="9525" b="0"/>
                  <wp:docPr id="5" name="Рисунок 39" descr="C:\Users\Мясоторг\Downloads\WhatsApp Image 2022-09-09 at 09.43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ясоторг\Downloads\WhatsApp Image 2022-09-09 at 09.43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635" cy="1233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9.</w:t>
            </w:r>
          </w:p>
        </w:tc>
        <w:tc>
          <w:tcPr>
            <w:tcW w:w="7055" w:type="dxa"/>
          </w:tcPr>
          <w:p w:rsidR="00B345C3" w:rsidRDefault="00B345C3" w:rsidP="00045A05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Мясо говядины бескостное (Тазобедренный отруб), потери при дефростации не более 8%.  Высший сорт.</w:t>
            </w:r>
            <w:r w:rsidR="00F852EB" w:rsidRPr="002E4105">
              <w:rPr>
                <w:rFonts w:asciiTheme="majorHAnsi" w:hAnsiTheme="majorHAnsi" w:cs="Courier New"/>
                <w:b/>
              </w:rPr>
              <w:t xml:space="preserve"> </w:t>
            </w:r>
            <w:r w:rsidR="00F852EB">
              <w:rPr>
                <w:rFonts w:asciiTheme="majorHAnsi" w:hAnsiTheme="majorHAnsi" w:cs="Courier New"/>
                <w:b/>
              </w:rPr>
              <w:t xml:space="preserve"> </w:t>
            </w:r>
            <w:r w:rsidR="00F852EB" w:rsidRPr="002E4105">
              <w:rPr>
                <w:rFonts w:asciiTheme="majorHAnsi" w:hAnsiTheme="majorHAnsi" w:cs="Courier New"/>
                <w:b/>
              </w:rPr>
              <w:t>ГОСТ 31797-2012</w:t>
            </w:r>
          </w:p>
        </w:tc>
        <w:tc>
          <w:tcPr>
            <w:tcW w:w="1134" w:type="dxa"/>
          </w:tcPr>
          <w:p w:rsidR="00B345C3" w:rsidRDefault="00B345C3" w:rsidP="00045A05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22-25</w:t>
            </w:r>
          </w:p>
        </w:tc>
        <w:tc>
          <w:tcPr>
            <w:tcW w:w="1276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color w:val="000000" w:themeColor="text1"/>
              </w:rPr>
              <w:t>492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  <w:noProof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noProof/>
                <w:color w:val="000000" w:themeColor="text1"/>
              </w:rPr>
              <w:t>485</w:t>
            </w:r>
          </w:p>
        </w:tc>
        <w:tc>
          <w:tcPr>
            <w:tcW w:w="3260" w:type="dxa"/>
          </w:tcPr>
          <w:p w:rsidR="00B345C3" w:rsidRDefault="00045A05" w:rsidP="003B3E83">
            <w:pPr>
              <w:rPr>
                <w:rFonts w:asciiTheme="majorHAnsi" w:hAnsiTheme="majorHAnsi" w:cs="Courier New"/>
                <w:b/>
                <w:noProof/>
                <w:color w:val="000000" w:themeColor="text1"/>
              </w:rPr>
            </w:pPr>
            <w:r>
              <w:rPr>
                <w:rFonts w:asciiTheme="majorHAnsi" w:hAnsiTheme="majorHAnsi" w:cs="Courier New"/>
                <w:b/>
                <w:noProof/>
                <w:color w:val="000000" w:themeColor="text1"/>
                <w:lang w:eastAsia="ru-RU"/>
              </w:rPr>
              <w:drawing>
                <wp:inline distT="0" distB="0" distL="0" distR="0">
                  <wp:extent cx="2109847" cy="1277571"/>
                  <wp:effectExtent l="19050" t="0" r="4703" b="0"/>
                  <wp:docPr id="10" name="Рисунок 9" descr="C:\Users\Мясоторг\Desktop\Фото мяса\1о\1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Мясоторг\Desktop\Фото мяса\1о\1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847" cy="1277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10.</w:t>
            </w:r>
          </w:p>
        </w:tc>
        <w:tc>
          <w:tcPr>
            <w:tcW w:w="7055" w:type="dxa"/>
          </w:tcPr>
          <w:p w:rsidR="00B345C3" w:rsidRPr="002E4105" w:rsidRDefault="009A519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Язык говяжий</w:t>
            </w:r>
            <w:r w:rsidR="00F852EB">
              <w:rPr>
                <w:rFonts w:asciiTheme="majorHAnsi" w:hAnsiTheme="majorHAnsi" w:cs="Courier New"/>
                <w:b/>
              </w:rPr>
              <w:t xml:space="preserve">, </w:t>
            </w:r>
            <w:r>
              <w:rPr>
                <w:rFonts w:asciiTheme="majorHAnsi" w:hAnsiTheme="majorHAnsi" w:cs="Courier New"/>
                <w:b/>
              </w:rPr>
              <w:t>ГОСТ 32244-2013</w:t>
            </w:r>
            <w:r w:rsidR="00B345C3" w:rsidRPr="002E4105">
              <w:rPr>
                <w:rFonts w:asciiTheme="majorHAnsi" w:hAnsiTheme="majorHAnsi" w:cs="Courier New"/>
                <w:b/>
              </w:rPr>
              <w:t xml:space="preserve">  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12-17</w:t>
            </w:r>
          </w:p>
        </w:tc>
        <w:tc>
          <w:tcPr>
            <w:tcW w:w="1276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460</w:t>
            </w:r>
          </w:p>
        </w:tc>
        <w:tc>
          <w:tcPr>
            <w:tcW w:w="1843" w:type="dxa"/>
          </w:tcPr>
          <w:p w:rsidR="00B345C3" w:rsidRPr="00E3411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</w:p>
        </w:tc>
        <w:tc>
          <w:tcPr>
            <w:tcW w:w="3260" w:type="dxa"/>
          </w:tcPr>
          <w:p w:rsidR="00B345C3" w:rsidRDefault="00045A05" w:rsidP="003B3E83">
            <w:pPr>
              <w:rPr>
                <w:rFonts w:asciiTheme="majorHAnsi" w:hAnsiTheme="majorHAnsi" w:cs="Courier New"/>
                <w:b/>
              </w:rPr>
            </w:pPr>
            <w:r w:rsidRPr="00D11F9C">
              <w:rPr>
                <w:rFonts w:asciiTheme="majorHAnsi" w:eastAsiaTheme="minorEastAsia" w:hAnsiTheme="majorHAnsi" w:cs="Courier New"/>
                <w:b/>
                <w:lang w:eastAsia="ru-RU"/>
              </w:rPr>
              <w:pict>
                <v:shape id="_x0000_i1031" type="#_x0000_t75" style="width:174.75pt;height:87.75pt">
                  <v:imagedata r:id="rId18" o:title="язык замр — копия"/>
                </v:shape>
              </w:pict>
            </w: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Pr="002E4105" w:rsidRDefault="00B345C3" w:rsidP="00B9020D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lastRenderedPageBreak/>
              <w:t>11.</w:t>
            </w:r>
          </w:p>
        </w:tc>
        <w:tc>
          <w:tcPr>
            <w:tcW w:w="7055" w:type="dxa"/>
          </w:tcPr>
          <w:p w:rsidR="00B345C3" w:rsidRPr="00DA498B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DA498B">
              <w:rPr>
                <w:rFonts w:asciiTheme="majorHAnsi" w:hAnsiTheme="majorHAnsi" w:cs="Courier New"/>
                <w:b/>
              </w:rPr>
              <w:t>ГОВЯДИНА НА КОСТИ (МОЛОДНЯК)</w:t>
            </w:r>
            <w:r w:rsidR="009A5193">
              <w:rPr>
                <w:rFonts w:asciiTheme="majorHAnsi" w:hAnsiTheme="majorHAnsi" w:cs="Courier New"/>
                <w:b/>
              </w:rPr>
              <w:t>,  п</w:t>
            </w:r>
            <w:r w:rsidRPr="00DA498B">
              <w:rPr>
                <w:rFonts w:asciiTheme="majorHAnsi" w:hAnsiTheme="majorHAnsi" w:cs="Courier New"/>
                <w:b/>
              </w:rPr>
              <w:t>олутуша зам</w:t>
            </w:r>
            <w:r>
              <w:rPr>
                <w:rFonts w:asciiTheme="majorHAnsi" w:hAnsiTheme="majorHAnsi" w:cs="Courier New"/>
                <w:b/>
              </w:rPr>
              <w:t>.</w:t>
            </w:r>
            <w:r w:rsidR="009A5193">
              <w:rPr>
                <w:rFonts w:asciiTheme="majorHAnsi" w:hAnsiTheme="majorHAnsi" w:cs="Courier New"/>
                <w:b/>
              </w:rPr>
              <w:t>, ГОСТ 34120-2017</w:t>
            </w:r>
          </w:p>
        </w:tc>
        <w:tc>
          <w:tcPr>
            <w:tcW w:w="1134" w:type="dxa"/>
          </w:tcPr>
          <w:p w:rsidR="00B345C3" w:rsidRPr="00DA498B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DA498B">
              <w:rPr>
                <w:rFonts w:asciiTheme="majorHAnsi" w:hAnsiTheme="majorHAnsi" w:cs="Courier New"/>
                <w:b/>
              </w:rPr>
              <w:t>120-180</w:t>
            </w:r>
          </w:p>
        </w:tc>
        <w:tc>
          <w:tcPr>
            <w:tcW w:w="1276" w:type="dxa"/>
          </w:tcPr>
          <w:p w:rsidR="00B345C3" w:rsidRPr="00D32B62" w:rsidRDefault="00B345C3" w:rsidP="00213850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3</w:t>
            </w:r>
            <w:r w:rsidR="00213850">
              <w:rPr>
                <w:rFonts w:asciiTheme="majorHAnsi" w:hAnsiTheme="majorHAnsi" w:cs="Courier New"/>
                <w:b/>
              </w:rPr>
              <w:t>60</w:t>
            </w:r>
          </w:p>
        </w:tc>
        <w:tc>
          <w:tcPr>
            <w:tcW w:w="1843" w:type="dxa"/>
          </w:tcPr>
          <w:p w:rsidR="00B345C3" w:rsidRPr="00DA498B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</w:p>
        </w:tc>
        <w:tc>
          <w:tcPr>
            <w:tcW w:w="3260" w:type="dxa"/>
          </w:tcPr>
          <w:p w:rsidR="00B345C3" w:rsidRPr="00DA498B" w:rsidRDefault="00B345C3" w:rsidP="003B3E83">
            <w:pPr>
              <w:rPr>
                <w:rFonts w:asciiTheme="majorHAnsi" w:hAnsiTheme="majorHAnsi" w:cs="Courier New"/>
                <w:b/>
              </w:rPr>
            </w:pP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Pr="002E4105" w:rsidRDefault="00B345C3" w:rsidP="00B9020D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12.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Сердце говяжье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15-17</w:t>
            </w:r>
          </w:p>
        </w:tc>
        <w:tc>
          <w:tcPr>
            <w:tcW w:w="1276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180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</w:p>
        </w:tc>
        <w:tc>
          <w:tcPr>
            <w:tcW w:w="3260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Default="00B345C3" w:rsidP="00B9020D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13.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Печень говяжья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17-20</w:t>
            </w:r>
          </w:p>
        </w:tc>
        <w:tc>
          <w:tcPr>
            <w:tcW w:w="1276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260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</w:p>
        </w:tc>
        <w:tc>
          <w:tcPr>
            <w:tcW w:w="3260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Pr="002E4105" w:rsidRDefault="00B345C3" w:rsidP="00B9020D">
            <w:pPr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14.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Вымя говяжье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17-20</w:t>
            </w:r>
          </w:p>
        </w:tc>
        <w:tc>
          <w:tcPr>
            <w:tcW w:w="1276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100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</w:p>
        </w:tc>
        <w:tc>
          <w:tcPr>
            <w:tcW w:w="3260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Pr="002E4105" w:rsidRDefault="00B345C3" w:rsidP="00B9020D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</w:t>
            </w:r>
            <w:r>
              <w:rPr>
                <w:rFonts w:asciiTheme="majorHAnsi" w:hAnsiTheme="majorHAnsi" w:cs="Courier New"/>
                <w:b/>
              </w:rPr>
              <w:t>5.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Легкое</w:t>
            </w:r>
            <w:r w:rsidRPr="002E4105">
              <w:rPr>
                <w:rFonts w:asciiTheme="majorHAnsi" w:hAnsiTheme="majorHAnsi" w:cs="Courier New"/>
                <w:b/>
                <w:lang w:val="en-US"/>
              </w:rPr>
              <w:t>,</w:t>
            </w:r>
            <w:r w:rsidRPr="002E4105">
              <w:rPr>
                <w:rFonts w:asciiTheme="majorHAnsi" w:hAnsiTheme="majorHAnsi" w:cs="Courier New"/>
                <w:b/>
              </w:rPr>
              <w:t xml:space="preserve"> Почки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14-20</w:t>
            </w:r>
          </w:p>
        </w:tc>
        <w:tc>
          <w:tcPr>
            <w:tcW w:w="1276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60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</w:p>
        </w:tc>
        <w:tc>
          <w:tcPr>
            <w:tcW w:w="3260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Pr="002E4105" w:rsidRDefault="00B345C3" w:rsidP="00B9020D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</w:t>
            </w:r>
            <w:r>
              <w:rPr>
                <w:rFonts w:asciiTheme="majorHAnsi" w:hAnsiTheme="majorHAnsi" w:cs="Courier New"/>
                <w:b/>
              </w:rPr>
              <w:t>6.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Рубец неочищенный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18-20</w:t>
            </w:r>
          </w:p>
        </w:tc>
        <w:tc>
          <w:tcPr>
            <w:tcW w:w="1276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50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</w:p>
        </w:tc>
        <w:tc>
          <w:tcPr>
            <w:tcW w:w="3260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Pr="002E4105" w:rsidRDefault="00B345C3" w:rsidP="00B9020D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</w:t>
            </w:r>
            <w:r>
              <w:rPr>
                <w:rFonts w:asciiTheme="majorHAnsi" w:hAnsiTheme="majorHAnsi" w:cs="Courier New"/>
                <w:b/>
              </w:rPr>
              <w:t>7.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Корм собачий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20-25</w:t>
            </w:r>
          </w:p>
        </w:tc>
        <w:tc>
          <w:tcPr>
            <w:tcW w:w="1276" w:type="dxa"/>
          </w:tcPr>
          <w:p w:rsidR="00B345C3" w:rsidRPr="009E7C39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60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</w:p>
        </w:tc>
        <w:tc>
          <w:tcPr>
            <w:tcW w:w="3260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</w:p>
        </w:tc>
      </w:tr>
      <w:tr w:rsidR="00B345C3" w:rsidTr="00B345C3">
        <w:trPr>
          <w:trHeight w:val="426"/>
        </w:trPr>
        <w:tc>
          <w:tcPr>
            <w:tcW w:w="566" w:type="dxa"/>
          </w:tcPr>
          <w:p w:rsidR="00B345C3" w:rsidRPr="002E4105" w:rsidRDefault="00B345C3" w:rsidP="00B9020D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</w:t>
            </w:r>
            <w:r>
              <w:rPr>
                <w:rFonts w:asciiTheme="majorHAnsi" w:hAnsiTheme="majorHAnsi" w:cs="Courier New"/>
                <w:b/>
              </w:rPr>
              <w:t>8.</w:t>
            </w:r>
          </w:p>
        </w:tc>
        <w:tc>
          <w:tcPr>
            <w:tcW w:w="7055" w:type="dxa"/>
          </w:tcPr>
          <w:p w:rsidR="00B345C3" w:rsidRPr="002E4105" w:rsidRDefault="00B345C3" w:rsidP="003B3E83">
            <w:pPr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 xml:space="preserve">Хвост </w:t>
            </w:r>
          </w:p>
        </w:tc>
        <w:tc>
          <w:tcPr>
            <w:tcW w:w="1134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 w:rsidRPr="002E4105">
              <w:rPr>
                <w:rFonts w:asciiTheme="majorHAnsi" w:hAnsiTheme="majorHAnsi" w:cs="Courier New"/>
                <w:b/>
              </w:rPr>
              <w:t>10-12</w:t>
            </w:r>
          </w:p>
        </w:tc>
        <w:tc>
          <w:tcPr>
            <w:tcW w:w="1276" w:type="dxa"/>
          </w:tcPr>
          <w:p w:rsidR="00B345C3" w:rsidRPr="002E4105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  <w:r>
              <w:rPr>
                <w:rFonts w:asciiTheme="majorHAnsi" w:hAnsiTheme="majorHAnsi" w:cs="Courier New"/>
                <w:b/>
              </w:rPr>
              <w:t>120</w:t>
            </w:r>
          </w:p>
        </w:tc>
        <w:tc>
          <w:tcPr>
            <w:tcW w:w="1843" w:type="dxa"/>
          </w:tcPr>
          <w:p w:rsidR="00B345C3" w:rsidRDefault="00B345C3" w:rsidP="00B345C3">
            <w:pPr>
              <w:jc w:val="center"/>
              <w:rPr>
                <w:rFonts w:asciiTheme="majorHAnsi" w:hAnsiTheme="majorHAnsi" w:cs="Courier New"/>
                <w:b/>
              </w:rPr>
            </w:pPr>
          </w:p>
        </w:tc>
        <w:tc>
          <w:tcPr>
            <w:tcW w:w="3260" w:type="dxa"/>
          </w:tcPr>
          <w:p w:rsidR="00B345C3" w:rsidRDefault="00B345C3" w:rsidP="003B3E83">
            <w:pPr>
              <w:rPr>
                <w:rFonts w:asciiTheme="majorHAnsi" w:hAnsiTheme="majorHAnsi" w:cs="Courier New"/>
                <w:b/>
              </w:rPr>
            </w:pPr>
          </w:p>
        </w:tc>
      </w:tr>
    </w:tbl>
    <w:p w:rsidR="003B3E83" w:rsidRDefault="003B3E83" w:rsidP="00E81C57">
      <w:pPr>
        <w:rPr>
          <w:rFonts w:ascii="Helvetica" w:hAnsi="Helvetica" w:cs="Helvetica"/>
          <w:color w:val="FF0000"/>
          <w:sz w:val="21"/>
          <w:szCs w:val="21"/>
        </w:rPr>
      </w:pPr>
    </w:p>
    <w:p w:rsidR="003C1BFE" w:rsidRDefault="003C1BFE" w:rsidP="0072499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730C6" w:rsidRPr="00E81C57" w:rsidRDefault="00DE34FC" w:rsidP="0072499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81C57">
        <w:rPr>
          <w:rFonts w:ascii="Times New Roman" w:hAnsi="Times New Roman" w:cs="Times New Roman"/>
          <w:b/>
          <w:sz w:val="24"/>
          <w:szCs w:val="24"/>
        </w:rPr>
        <w:t>Цены указаны с учетом НДС</w:t>
      </w:r>
    </w:p>
    <w:p w:rsidR="00094D5A" w:rsidRPr="00E81C57" w:rsidRDefault="00094D5A" w:rsidP="0072499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81C57">
        <w:rPr>
          <w:rFonts w:ascii="Times New Roman" w:hAnsi="Times New Roman" w:cs="Times New Roman"/>
          <w:b/>
          <w:sz w:val="24"/>
          <w:szCs w:val="24"/>
        </w:rPr>
        <w:t xml:space="preserve">Цены актуальны на </w:t>
      </w:r>
      <w:r w:rsidR="00045A05">
        <w:rPr>
          <w:rFonts w:ascii="Times New Roman" w:hAnsi="Times New Roman" w:cs="Times New Roman"/>
          <w:b/>
          <w:sz w:val="24"/>
          <w:szCs w:val="24"/>
        </w:rPr>
        <w:t>02</w:t>
      </w:r>
      <w:r w:rsidR="00D113C8">
        <w:rPr>
          <w:rFonts w:ascii="Times New Roman" w:hAnsi="Times New Roman" w:cs="Times New Roman"/>
          <w:b/>
          <w:sz w:val="24"/>
          <w:szCs w:val="24"/>
        </w:rPr>
        <w:t>.1</w:t>
      </w:r>
      <w:r w:rsidR="00045A05">
        <w:rPr>
          <w:rFonts w:ascii="Times New Roman" w:hAnsi="Times New Roman" w:cs="Times New Roman"/>
          <w:b/>
          <w:sz w:val="24"/>
          <w:szCs w:val="24"/>
        </w:rPr>
        <w:t>1</w:t>
      </w:r>
      <w:r w:rsidR="00D113C8">
        <w:rPr>
          <w:rFonts w:ascii="Times New Roman" w:hAnsi="Times New Roman" w:cs="Times New Roman"/>
          <w:b/>
          <w:sz w:val="24"/>
          <w:szCs w:val="24"/>
        </w:rPr>
        <w:t>.</w:t>
      </w:r>
      <w:r w:rsidR="00D32B62" w:rsidRPr="00E81C57">
        <w:rPr>
          <w:rFonts w:ascii="Times New Roman" w:hAnsi="Times New Roman" w:cs="Times New Roman"/>
          <w:b/>
          <w:sz w:val="24"/>
          <w:szCs w:val="24"/>
        </w:rPr>
        <w:t>2022</w:t>
      </w:r>
      <w:r w:rsidR="00B345C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A0F6D" w:rsidRPr="00E81C57">
        <w:rPr>
          <w:rFonts w:ascii="Times New Roman" w:hAnsi="Times New Roman" w:cs="Times New Roman"/>
          <w:b/>
          <w:sz w:val="24"/>
          <w:szCs w:val="24"/>
        </w:rPr>
        <w:t>г</w:t>
      </w:r>
      <w:r w:rsidR="00FB558E" w:rsidRPr="00E81C57">
        <w:rPr>
          <w:rFonts w:ascii="Times New Roman" w:hAnsi="Times New Roman" w:cs="Times New Roman"/>
          <w:b/>
          <w:sz w:val="24"/>
          <w:szCs w:val="24"/>
        </w:rPr>
        <w:t>.</w:t>
      </w:r>
    </w:p>
    <w:p w:rsidR="003B3E83" w:rsidRPr="00B10A5F" w:rsidRDefault="003B3E83" w:rsidP="0072499A">
      <w:pPr>
        <w:jc w:val="center"/>
        <w:rPr>
          <w:rFonts w:ascii="Helvetica" w:hAnsi="Helvetica" w:cs="Helvetica"/>
          <w:color w:val="FF0000"/>
          <w:sz w:val="21"/>
          <w:szCs w:val="21"/>
        </w:rPr>
      </w:pPr>
    </w:p>
    <w:p w:rsidR="00742658" w:rsidRDefault="00742658" w:rsidP="0072499A">
      <w:pPr>
        <w:spacing w:after="0" w:line="100" w:lineRule="atLeast"/>
        <w:jc w:val="center"/>
        <w:rPr>
          <w:b/>
          <w:sz w:val="40"/>
          <w:szCs w:val="40"/>
        </w:rPr>
      </w:pPr>
    </w:p>
    <w:p w:rsidR="003B3E83" w:rsidRPr="00EE18CA" w:rsidRDefault="003B3E83" w:rsidP="0072499A">
      <w:pPr>
        <w:spacing w:after="0" w:line="10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B3E83" w:rsidRDefault="003C1BFE" w:rsidP="003B3E83">
      <w:pPr>
        <w:spacing w:after="0" w:line="10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М</w:t>
      </w:r>
      <w:r w:rsidR="003B3E83" w:rsidRPr="00EE18CA">
        <w:rPr>
          <w:rFonts w:ascii="Times New Roman" w:hAnsi="Times New Roman" w:cs="Times New Roman"/>
          <w:b/>
          <w:sz w:val="40"/>
          <w:szCs w:val="40"/>
        </w:rPr>
        <w:t>енеджер отдела продаж - Юлия</w:t>
      </w:r>
    </w:p>
    <w:p w:rsidR="008259A9" w:rsidRPr="00EE18CA" w:rsidRDefault="003B3E83" w:rsidP="0072499A">
      <w:pPr>
        <w:spacing w:after="0" w:line="10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т</w:t>
      </w:r>
      <w:r w:rsidR="00C83D4F" w:rsidRPr="00EE18CA">
        <w:rPr>
          <w:rFonts w:ascii="Times New Roman" w:hAnsi="Times New Roman" w:cs="Times New Roman"/>
          <w:b/>
          <w:sz w:val="40"/>
          <w:szCs w:val="40"/>
        </w:rPr>
        <w:t>ел. +7(923)777-0121</w:t>
      </w:r>
    </w:p>
    <w:p w:rsidR="00B730C6" w:rsidRPr="00EE18CA" w:rsidRDefault="00D11F9C" w:rsidP="0072499A">
      <w:pPr>
        <w:spacing w:after="0" w:line="10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  <w:hyperlink r:id="rId19" w:history="1">
        <w:r w:rsidR="0046284D" w:rsidRPr="00EE18CA">
          <w:rPr>
            <w:rStyle w:val="a3"/>
            <w:rFonts w:ascii="Times New Roman" w:hAnsi="Times New Roman" w:cs="Times New Roman"/>
            <w:b/>
            <w:sz w:val="40"/>
            <w:szCs w:val="40"/>
            <w:lang w:val="en-US"/>
          </w:rPr>
          <w:t>s</w:t>
        </w:r>
        <w:bookmarkStart w:id="0" w:name="_GoBack"/>
        <w:bookmarkEnd w:id="0"/>
        <w:r w:rsidR="0046284D" w:rsidRPr="00EE18CA">
          <w:rPr>
            <w:rStyle w:val="a3"/>
            <w:rFonts w:ascii="Times New Roman" w:hAnsi="Times New Roman" w:cs="Times New Roman"/>
            <w:b/>
            <w:sz w:val="40"/>
            <w:szCs w:val="40"/>
            <w:lang w:val="en-US"/>
          </w:rPr>
          <w:t>ibmjaso</w:t>
        </w:r>
        <w:r w:rsidR="0046284D" w:rsidRPr="00EE18CA">
          <w:rPr>
            <w:rStyle w:val="a3"/>
            <w:rFonts w:ascii="Times New Roman" w:hAnsi="Times New Roman" w:cs="Times New Roman"/>
            <w:b/>
            <w:sz w:val="40"/>
            <w:szCs w:val="40"/>
          </w:rPr>
          <w:t>54@</w:t>
        </w:r>
        <w:r w:rsidR="0046284D" w:rsidRPr="00EE18CA">
          <w:rPr>
            <w:rStyle w:val="a3"/>
            <w:rFonts w:ascii="Times New Roman" w:hAnsi="Times New Roman" w:cs="Times New Roman"/>
            <w:b/>
            <w:sz w:val="40"/>
            <w:szCs w:val="40"/>
            <w:lang w:val="en-US"/>
          </w:rPr>
          <w:t>gmail</w:t>
        </w:r>
        <w:r w:rsidR="0046284D" w:rsidRPr="00EE18CA">
          <w:rPr>
            <w:rStyle w:val="a3"/>
            <w:rFonts w:ascii="Times New Roman" w:hAnsi="Times New Roman" w:cs="Times New Roman"/>
            <w:b/>
            <w:sz w:val="40"/>
            <w:szCs w:val="40"/>
          </w:rPr>
          <w:t>.</w:t>
        </w:r>
        <w:r w:rsidR="0046284D" w:rsidRPr="00EE18CA">
          <w:rPr>
            <w:rStyle w:val="a3"/>
            <w:rFonts w:ascii="Times New Roman" w:hAnsi="Times New Roman" w:cs="Times New Roman"/>
            <w:b/>
            <w:sz w:val="40"/>
            <w:szCs w:val="40"/>
            <w:lang w:val="en-US"/>
          </w:rPr>
          <w:t>com</w:t>
        </w:r>
      </w:hyperlink>
    </w:p>
    <w:sectPr w:rsidR="00B730C6" w:rsidRPr="00EE18CA" w:rsidSect="00EE18CA">
      <w:pgSz w:w="16838" w:h="11906" w:orient="landscape"/>
      <w:pgMar w:top="993" w:right="962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90C67" w:rsidRDefault="00790C67" w:rsidP="00EE18CA">
      <w:pPr>
        <w:spacing w:after="0" w:line="240" w:lineRule="auto"/>
      </w:pPr>
      <w:r>
        <w:separator/>
      </w:r>
    </w:p>
  </w:endnote>
  <w:endnote w:type="continuationSeparator" w:id="1">
    <w:p w:rsidR="00790C67" w:rsidRDefault="00790C67" w:rsidP="00EE18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90C67" w:rsidRDefault="00790C67" w:rsidP="00EE18CA">
      <w:pPr>
        <w:spacing w:after="0" w:line="240" w:lineRule="auto"/>
      </w:pPr>
      <w:r>
        <w:separator/>
      </w:r>
    </w:p>
  </w:footnote>
  <w:footnote w:type="continuationSeparator" w:id="1">
    <w:p w:rsidR="00790C67" w:rsidRDefault="00790C67" w:rsidP="00EE18C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D4EB1"/>
    <w:rsid w:val="000009BB"/>
    <w:rsid w:val="00016F58"/>
    <w:rsid w:val="00016FE5"/>
    <w:rsid w:val="00022011"/>
    <w:rsid w:val="00024516"/>
    <w:rsid w:val="0002747B"/>
    <w:rsid w:val="00036030"/>
    <w:rsid w:val="00045A05"/>
    <w:rsid w:val="00046CC1"/>
    <w:rsid w:val="00047212"/>
    <w:rsid w:val="0005035A"/>
    <w:rsid w:val="000634CB"/>
    <w:rsid w:val="00094244"/>
    <w:rsid w:val="00094D5A"/>
    <w:rsid w:val="000B3E29"/>
    <w:rsid w:val="000C4B44"/>
    <w:rsid w:val="000C7829"/>
    <w:rsid w:val="000D2516"/>
    <w:rsid w:val="000E035B"/>
    <w:rsid w:val="000E592F"/>
    <w:rsid w:val="000E6348"/>
    <w:rsid w:val="0014200E"/>
    <w:rsid w:val="001426A0"/>
    <w:rsid w:val="00143AED"/>
    <w:rsid w:val="0015370B"/>
    <w:rsid w:val="00157885"/>
    <w:rsid w:val="0016083F"/>
    <w:rsid w:val="00161A83"/>
    <w:rsid w:val="00166045"/>
    <w:rsid w:val="001907BE"/>
    <w:rsid w:val="00191365"/>
    <w:rsid w:val="00195A2D"/>
    <w:rsid w:val="001A2525"/>
    <w:rsid w:val="001C3D19"/>
    <w:rsid w:val="001C4B49"/>
    <w:rsid w:val="001D7956"/>
    <w:rsid w:val="001F09F3"/>
    <w:rsid w:val="001F2347"/>
    <w:rsid w:val="00201CB5"/>
    <w:rsid w:val="00213850"/>
    <w:rsid w:val="002353D1"/>
    <w:rsid w:val="00240A4E"/>
    <w:rsid w:val="00241863"/>
    <w:rsid w:val="00246E39"/>
    <w:rsid w:val="00261784"/>
    <w:rsid w:val="00261B74"/>
    <w:rsid w:val="0026591E"/>
    <w:rsid w:val="002677E5"/>
    <w:rsid w:val="00280599"/>
    <w:rsid w:val="00287C03"/>
    <w:rsid w:val="0029113D"/>
    <w:rsid w:val="00291E01"/>
    <w:rsid w:val="002D508B"/>
    <w:rsid w:val="002D73EB"/>
    <w:rsid w:val="002D752F"/>
    <w:rsid w:val="002F5E7F"/>
    <w:rsid w:val="00305061"/>
    <w:rsid w:val="0032404D"/>
    <w:rsid w:val="003247CD"/>
    <w:rsid w:val="00335237"/>
    <w:rsid w:val="00337390"/>
    <w:rsid w:val="00354E4E"/>
    <w:rsid w:val="00375A93"/>
    <w:rsid w:val="00386AF5"/>
    <w:rsid w:val="0039426F"/>
    <w:rsid w:val="003A2CD3"/>
    <w:rsid w:val="003A5942"/>
    <w:rsid w:val="003B1C6C"/>
    <w:rsid w:val="003B3E83"/>
    <w:rsid w:val="003B44B7"/>
    <w:rsid w:val="003B67F6"/>
    <w:rsid w:val="003C188A"/>
    <w:rsid w:val="003C1BFE"/>
    <w:rsid w:val="003C3720"/>
    <w:rsid w:val="003D12F8"/>
    <w:rsid w:val="003D45E5"/>
    <w:rsid w:val="003E0465"/>
    <w:rsid w:val="003E71CF"/>
    <w:rsid w:val="003F5166"/>
    <w:rsid w:val="003F5C4A"/>
    <w:rsid w:val="003F7BF6"/>
    <w:rsid w:val="00414C66"/>
    <w:rsid w:val="00430254"/>
    <w:rsid w:val="00432BBD"/>
    <w:rsid w:val="00445ADB"/>
    <w:rsid w:val="0045470A"/>
    <w:rsid w:val="0046284D"/>
    <w:rsid w:val="00464988"/>
    <w:rsid w:val="00464B9D"/>
    <w:rsid w:val="00480791"/>
    <w:rsid w:val="00481BA3"/>
    <w:rsid w:val="00485FCE"/>
    <w:rsid w:val="004B37FE"/>
    <w:rsid w:val="004C4E95"/>
    <w:rsid w:val="004D7266"/>
    <w:rsid w:val="004E3682"/>
    <w:rsid w:val="004E7387"/>
    <w:rsid w:val="005129E4"/>
    <w:rsid w:val="00524423"/>
    <w:rsid w:val="0053035C"/>
    <w:rsid w:val="005332A8"/>
    <w:rsid w:val="00545A68"/>
    <w:rsid w:val="00554C4E"/>
    <w:rsid w:val="0055655F"/>
    <w:rsid w:val="00560EA8"/>
    <w:rsid w:val="00564A98"/>
    <w:rsid w:val="005650CE"/>
    <w:rsid w:val="00565756"/>
    <w:rsid w:val="005657C0"/>
    <w:rsid w:val="005845F8"/>
    <w:rsid w:val="0059449C"/>
    <w:rsid w:val="005A7024"/>
    <w:rsid w:val="005B08BE"/>
    <w:rsid w:val="005C7856"/>
    <w:rsid w:val="005D02A7"/>
    <w:rsid w:val="005D656F"/>
    <w:rsid w:val="005D755A"/>
    <w:rsid w:val="005E0444"/>
    <w:rsid w:val="005F2D36"/>
    <w:rsid w:val="00620559"/>
    <w:rsid w:val="006224DC"/>
    <w:rsid w:val="00630AD7"/>
    <w:rsid w:val="00634321"/>
    <w:rsid w:val="0063479B"/>
    <w:rsid w:val="00637F77"/>
    <w:rsid w:val="006512CB"/>
    <w:rsid w:val="00652E73"/>
    <w:rsid w:val="00663742"/>
    <w:rsid w:val="00682FD1"/>
    <w:rsid w:val="00683221"/>
    <w:rsid w:val="006A62AC"/>
    <w:rsid w:val="006B3549"/>
    <w:rsid w:val="006C1D3B"/>
    <w:rsid w:val="006D7EBF"/>
    <w:rsid w:val="006F0AA3"/>
    <w:rsid w:val="006F136F"/>
    <w:rsid w:val="007003AB"/>
    <w:rsid w:val="00701F6B"/>
    <w:rsid w:val="007060D3"/>
    <w:rsid w:val="007242FC"/>
    <w:rsid w:val="0072499A"/>
    <w:rsid w:val="00742658"/>
    <w:rsid w:val="00764544"/>
    <w:rsid w:val="00771A70"/>
    <w:rsid w:val="007830CC"/>
    <w:rsid w:val="00787BBF"/>
    <w:rsid w:val="00790C67"/>
    <w:rsid w:val="007A2422"/>
    <w:rsid w:val="007E3389"/>
    <w:rsid w:val="007F33FE"/>
    <w:rsid w:val="0080709B"/>
    <w:rsid w:val="00814822"/>
    <w:rsid w:val="00816612"/>
    <w:rsid w:val="00822F24"/>
    <w:rsid w:val="008250EF"/>
    <w:rsid w:val="008258B1"/>
    <w:rsid w:val="008259A9"/>
    <w:rsid w:val="00835B80"/>
    <w:rsid w:val="00835F65"/>
    <w:rsid w:val="00845D96"/>
    <w:rsid w:val="008521A6"/>
    <w:rsid w:val="008570AB"/>
    <w:rsid w:val="00862B0C"/>
    <w:rsid w:val="00874988"/>
    <w:rsid w:val="008A5D90"/>
    <w:rsid w:val="008C1DFD"/>
    <w:rsid w:val="008C34DD"/>
    <w:rsid w:val="008D217D"/>
    <w:rsid w:val="008E4E67"/>
    <w:rsid w:val="008F274D"/>
    <w:rsid w:val="00925EF4"/>
    <w:rsid w:val="009604C3"/>
    <w:rsid w:val="009A5193"/>
    <w:rsid w:val="009B41B9"/>
    <w:rsid w:val="009B4B9D"/>
    <w:rsid w:val="009D2F8E"/>
    <w:rsid w:val="009D4EB1"/>
    <w:rsid w:val="009E220C"/>
    <w:rsid w:val="009E7C39"/>
    <w:rsid w:val="009F5A77"/>
    <w:rsid w:val="009F7DE5"/>
    <w:rsid w:val="00A04074"/>
    <w:rsid w:val="00A11E0C"/>
    <w:rsid w:val="00A127D3"/>
    <w:rsid w:val="00A21010"/>
    <w:rsid w:val="00A24107"/>
    <w:rsid w:val="00A272E3"/>
    <w:rsid w:val="00A408FD"/>
    <w:rsid w:val="00A45E47"/>
    <w:rsid w:val="00A50ED9"/>
    <w:rsid w:val="00A567F6"/>
    <w:rsid w:val="00A67955"/>
    <w:rsid w:val="00A8106F"/>
    <w:rsid w:val="00A87FD1"/>
    <w:rsid w:val="00A91F7B"/>
    <w:rsid w:val="00A922DC"/>
    <w:rsid w:val="00A95275"/>
    <w:rsid w:val="00AA59D4"/>
    <w:rsid w:val="00AA7510"/>
    <w:rsid w:val="00AB43CC"/>
    <w:rsid w:val="00AC3314"/>
    <w:rsid w:val="00AD0FE2"/>
    <w:rsid w:val="00AD3D08"/>
    <w:rsid w:val="00AF03FC"/>
    <w:rsid w:val="00AF1DC1"/>
    <w:rsid w:val="00B05050"/>
    <w:rsid w:val="00B074CA"/>
    <w:rsid w:val="00B10A5F"/>
    <w:rsid w:val="00B156E4"/>
    <w:rsid w:val="00B214E7"/>
    <w:rsid w:val="00B22A7D"/>
    <w:rsid w:val="00B25D25"/>
    <w:rsid w:val="00B31AF6"/>
    <w:rsid w:val="00B320E2"/>
    <w:rsid w:val="00B345C3"/>
    <w:rsid w:val="00B367D7"/>
    <w:rsid w:val="00B449BD"/>
    <w:rsid w:val="00B52F36"/>
    <w:rsid w:val="00B56AD1"/>
    <w:rsid w:val="00B6273A"/>
    <w:rsid w:val="00B649CC"/>
    <w:rsid w:val="00B7008A"/>
    <w:rsid w:val="00B730C6"/>
    <w:rsid w:val="00B84B1F"/>
    <w:rsid w:val="00B862A6"/>
    <w:rsid w:val="00B9020D"/>
    <w:rsid w:val="00B97138"/>
    <w:rsid w:val="00BA3C22"/>
    <w:rsid w:val="00BA6D1B"/>
    <w:rsid w:val="00BB3C86"/>
    <w:rsid w:val="00BB43FA"/>
    <w:rsid w:val="00BC3017"/>
    <w:rsid w:val="00BC55EA"/>
    <w:rsid w:val="00BD7046"/>
    <w:rsid w:val="00BF21BA"/>
    <w:rsid w:val="00BF7BA7"/>
    <w:rsid w:val="00C00F23"/>
    <w:rsid w:val="00C05CD2"/>
    <w:rsid w:val="00C2132B"/>
    <w:rsid w:val="00C22462"/>
    <w:rsid w:val="00C262AC"/>
    <w:rsid w:val="00C52C24"/>
    <w:rsid w:val="00C6062C"/>
    <w:rsid w:val="00C70253"/>
    <w:rsid w:val="00C706D3"/>
    <w:rsid w:val="00C74366"/>
    <w:rsid w:val="00C82226"/>
    <w:rsid w:val="00C83D4F"/>
    <w:rsid w:val="00C86480"/>
    <w:rsid w:val="00C921A7"/>
    <w:rsid w:val="00CA0C1C"/>
    <w:rsid w:val="00CA637B"/>
    <w:rsid w:val="00CB41F3"/>
    <w:rsid w:val="00CD438E"/>
    <w:rsid w:val="00CE1515"/>
    <w:rsid w:val="00CE1B30"/>
    <w:rsid w:val="00D0582D"/>
    <w:rsid w:val="00D113C8"/>
    <w:rsid w:val="00D11F9C"/>
    <w:rsid w:val="00D20C59"/>
    <w:rsid w:val="00D32B62"/>
    <w:rsid w:val="00D33BF3"/>
    <w:rsid w:val="00D37E68"/>
    <w:rsid w:val="00D65E42"/>
    <w:rsid w:val="00D83C34"/>
    <w:rsid w:val="00D920D7"/>
    <w:rsid w:val="00D92E79"/>
    <w:rsid w:val="00DA0F6D"/>
    <w:rsid w:val="00DA2947"/>
    <w:rsid w:val="00DA4025"/>
    <w:rsid w:val="00DA4413"/>
    <w:rsid w:val="00DB6082"/>
    <w:rsid w:val="00DB6C1A"/>
    <w:rsid w:val="00DC4C5B"/>
    <w:rsid w:val="00DC6131"/>
    <w:rsid w:val="00DC7B47"/>
    <w:rsid w:val="00DE34FC"/>
    <w:rsid w:val="00DE5071"/>
    <w:rsid w:val="00DF33A1"/>
    <w:rsid w:val="00E15953"/>
    <w:rsid w:val="00E223E2"/>
    <w:rsid w:val="00E34115"/>
    <w:rsid w:val="00E41612"/>
    <w:rsid w:val="00E43AB9"/>
    <w:rsid w:val="00E501B8"/>
    <w:rsid w:val="00E51A24"/>
    <w:rsid w:val="00E741AF"/>
    <w:rsid w:val="00E76149"/>
    <w:rsid w:val="00E81C57"/>
    <w:rsid w:val="00E936D4"/>
    <w:rsid w:val="00EA33EC"/>
    <w:rsid w:val="00ED11BE"/>
    <w:rsid w:val="00ED7435"/>
    <w:rsid w:val="00EE18CA"/>
    <w:rsid w:val="00EE19F7"/>
    <w:rsid w:val="00F03CB2"/>
    <w:rsid w:val="00F202AC"/>
    <w:rsid w:val="00F2268D"/>
    <w:rsid w:val="00F2290A"/>
    <w:rsid w:val="00F3001C"/>
    <w:rsid w:val="00F326E4"/>
    <w:rsid w:val="00F373B9"/>
    <w:rsid w:val="00F40F51"/>
    <w:rsid w:val="00F4438D"/>
    <w:rsid w:val="00F4480A"/>
    <w:rsid w:val="00F53824"/>
    <w:rsid w:val="00F54DB3"/>
    <w:rsid w:val="00F56D36"/>
    <w:rsid w:val="00F6346C"/>
    <w:rsid w:val="00F65EDB"/>
    <w:rsid w:val="00F81B62"/>
    <w:rsid w:val="00F8236B"/>
    <w:rsid w:val="00F829CE"/>
    <w:rsid w:val="00F852EB"/>
    <w:rsid w:val="00F875B7"/>
    <w:rsid w:val="00FA759C"/>
    <w:rsid w:val="00FB2607"/>
    <w:rsid w:val="00FB558E"/>
    <w:rsid w:val="00FD24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33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5470A"/>
    <w:rPr>
      <w:color w:val="0000FF" w:themeColor="hyperlink"/>
      <w:u w:val="single"/>
    </w:rPr>
  </w:style>
  <w:style w:type="paragraph" w:styleId="a4">
    <w:name w:val="No Spacing"/>
    <w:uiPriority w:val="1"/>
    <w:qFormat/>
    <w:rsid w:val="0045470A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4547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5470A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CA0C1C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semiHidden/>
    <w:unhideWhenUsed/>
    <w:rsid w:val="00EE18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EE18CA"/>
  </w:style>
  <w:style w:type="paragraph" w:styleId="aa">
    <w:name w:val="footer"/>
    <w:basedOn w:val="a"/>
    <w:link w:val="ab"/>
    <w:uiPriority w:val="99"/>
    <w:semiHidden/>
    <w:unhideWhenUsed/>
    <w:rsid w:val="00EE18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EE18C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2498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06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yperlink" Target="mailto:sibmjaso54@gmail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FE65EE-D595-4CB3-B4D5-D6C7F9EBCC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1174</TotalTime>
  <Pages>4</Pages>
  <Words>279</Words>
  <Characters>1592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CM</dc:creator>
  <cp:lastModifiedBy>Мясоторг</cp:lastModifiedBy>
  <cp:revision>15</cp:revision>
  <cp:lastPrinted>2022-09-28T08:21:00Z</cp:lastPrinted>
  <dcterms:created xsi:type="dcterms:W3CDTF">2020-10-21T07:03:00Z</dcterms:created>
  <dcterms:modified xsi:type="dcterms:W3CDTF">2022-11-02T07:13:00Z</dcterms:modified>
</cp:coreProperties>
</file>